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17" w:rsidRDefault="00625F17" w:rsidP="00CB551B">
      <w:pPr>
        <w:jc w:val="center"/>
        <w:rPr>
          <w:rFonts w:cs="Calibri"/>
          <w:b/>
          <w:sz w:val="28"/>
          <w:szCs w:val="28"/>
        </w:rPr>
      </w:pPr>
      <w:r w:rsidRPr="00827FF2">
        <w:rPr>
          <w:rFonts w:cs="Calibri"/>
          <w:b/>
          <w:sz w:val="28"/>
          <w:szCs w:val="28"/>
        </w:rPr>
        <w:t>ТЕХНИЧЕСКО ПРЕДЛОЖЕНИЕ</w:t>
      </w:r>
    </w:p>
    <w:p w:rsidR="00625F17" w:rsidRPr="00CB551B" w:rsidRDefault="00625F17" w:rsidP="00CB551B">
      <w:pPr>
        <w:jc w:val="center"/>
        <w:rPr>
          <w:rFonts w:ascii="Times New Roman" w:hAnsi="Times New Roman"/>
          <w:b/>
          <w:sz w:val="24"/>
          <w:szCs w:val="24"/>
        </w:rPr>
      </w:pPr>
      <w:r w:rsidRPr="00CB551B">
        <w:rPr>
          <w:rFonts w:ascii="Times New Roman" w:hAnsi="Times New Roman"/>
          <w:b/>
          <w:sz w:val="24"/>
          <w:szCs w:val="24"/>
        </w:rPr>
        <w:t xml:space="preserve">ЗА ОБЩЕСТВЕНА ПОРЪЧКА С ПРЕДМЕТ </w:t>
      </w:r>
      <w:r w:rsidRPr="00CB551B">
        <w:rPr>
          <w:rFonts w:ascii="Times New Roman" w:hAnsi="Times New Roman"/>
          <w:sz w:val="24"/>
          <w:szCs w:val="24"/>
        </w:rPr>
        <w:t xml:space="preserve">„Доставка на новопроизведени превозни средства за нуждите на дирекция „Управление на отпадъците”, по за обособена позиция 1- </w:t>
      </w:r>
      <w:r w:rsidRPr="00CB551B">
        <w:rPr>
          <w:rFonts w:ascii="Times New Roman" w:hAnsi="Times New Roman"/>
          <w:b/>
          <w:sz w:val="24"/>
          <w:szCs w:val="24"/>
        </w:rPr>
        <w:t xml:space="preserve">1 брой автобус </w:t>
      </w:r>
    </w:p>
    <w:p w:rsidR="00625F17" w:rsidRPr="00CB551B" w:rsidRDefault="00625F17" w:rsidP="001D3B30">
      <w:pPr>
        <w:jc w:val="both"/>
        <w:rPr>
          <w:b/>
        </w:rPr>
      </w:pPr>
      <w:r w:rsidRPr="00CB551B">
        <w:rPr>
          <w:b/>
        </w:rPr>
        <w:t xml:space="preserve">1 </w:t>
      </w:r>
      <w:r w:rsidRPr="00CB551B">
        <w:rPr>
          <w:b/>
          <w:lang w:val="en-US"/>
        </w:rPr>
        <w:t>(</w:t>
      </w:r>
      <w:r w:rsidRPr="00CB551B">
        <w:rPr>
          <w:b/>
        </w:rPr>
        <w:t>един</w:t>
      </w:r>
      <w:r w:rsidRPr="00CB551B">
        <w:rPr>
          <w:b/>
          <w:lang w:val="en-US"/>
        </w:rPr>
        <w:t>)</w:t>
      </w:r>
      <w:r w:rsidRPr="00CB551B">
        <w:rPr>
          <w:b/>
        </w:rPr>
        <w:t xml:space="preserve"> АВТОБУС - </w:t>
      </w:r>
      <w:r w:rsidRPr="00CB551B">
        <w:t>новопроизведен с две оси, категория МЗ, отговарящ на Директива 2001/85/EC от 20 ноември 2001 г., притежаващ ЕО одобряване на типа за комплектовано или напълно комплектовано превозно средство или притежаващ удостоверение за индивидуално одобрение на ново превозно средство, съгласно Наредба №60/24.04.2009 г.</w:t>
      </w:r>
      <w:r w:rsidRPr="00CB551B">
        <w:rPr>
          <w:b/>
        </w:rPr>
        <w:t xml:space="preserve"> - минимум 19+1 седящи места </w:t>
      </w:r>
      <w:r w:rsidRPr="00CB551B">
        <w:rPr>
          <w:b/>
          <w:bCs/>
          <w:lang w:val="ru-RU"/>
        </w:rPr>
        <w:t xml:space="preserve">  със следните минимални технически параметри:</w:t>
      </w:r>
    </w:p>
    <w:p w:rsidR="00625F17" w:rsidRPr="00CB551B" w:rsidRDefault="00625F17" w:rsidP="00D66C67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B551B">
        <w:rPr>
          <w:rFonts w:ascii="Times New Roman" w:hAnsi="Times New Roman"/>
          <w:b/>
          <w:bCs/>
          <w:sz w:val="24"/>
          <w:szCs w:val="24"/>
          <w:lang w:val="ru-RU"/>
        </w:rPr>
        <w:t>Марка ......................................</w:t>
      </w:r>
    </w:p>
    <w:p w:rsidR="00625F17" w:rsidRPr="00CB551B" w:rsidRDefault="00625F17" w:rsidP="00D66C67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B551B">
        <w:rPr>
          <w:rFonts w:ascii="Times New Roman" w:hAnsi="Times New Roman"/>
          <w:b/>
          <w:bCs/>
          <w:sz w:val="24"/>
          <w:szCs w:val="24"/>
          <w:lang w:val="ru-RU"/>
        </w:rPr>
        <w:t>Модел .....................................</w:t>
      </w:r>
    </w:p>
    <w:p w:rsidR="00625F17" w:rsidRPr="00CB551B" w:rsidRDefault="00625F17" w:rsidP="00BC62F9">
      <w:pPr>
        <w:pStyle w:val="ListParagraph"/>
        <w:ind w:left="108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B551B">
        <w:rPr>
          <w:rFonts w:ascii="Times New Roman" w:hAnsi="Times New Roman"/>
          <w:b/>
          <w:bCs/>
          <w:sz w:val="24"/>
          <w:szCs w:val="24"/>
          <w:lang w:val="ru-RU"/>
        </w:rPr>
        <w:t>Производител ........................................</w:t>
      </w:r>
    </w:p>
    <w:p w:rsidR="00625F17" w:rsidRPr="00CB551B" w:rsidRDefault="00625F17" w:rsidP="00BC62F9">
      <w:pPr>
        <w:pStyle w:val="ListParagraph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9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988"/>
        <w:gridCol w:w="6722"/>
      </w:tblGrid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iCs/>
                <w:u w:val="single"/>
              </w:rPr>
            </w:pPr>
            <w:r w:rsidRPr="00657E6C">
              <w:rPr>
                <w:rFonts w:cs="Calibri"/>
                <w:b/>
                <w:bCs/>
                <w:iCs/>
                <w:u w:val="single"/>
              </w:rPr>
              <w:t>Техническа характеристика</w:t>
            </w:r>
          </w:p>
        </w:tc>
        <w:tc>
          <w:tcPr>
            <w:tcW w:w="6722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iCs/>
                <w:u w:val="single"/>
              </w:rPr>
            </w:pPr>
            <w:r w:rsidRPr="00657E6C">
              <w:rPr>
                <w:rFonts w:cs="Calibri"/>
                <w:b/>
                <w:bCs/>
                <w:iCs/>
                <w:u w:val="single"/>
              </w:rPr>
              <w:t>Изисквани параметри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  <w:r w:rsidRPr="00657E6C">
              <w:rPr>
                <w:rFonts w:eastAsia="Times New Roman" w:cs="Calibri"/>
                <w:b/>
                <w:bCs/>
                <w:iCs/>
                <w:u w:val="single"/>
              </w:rPr>
              <w:t>Двигател и трансмисия:</w:t>
            </w:r>
          </w:p>
          <w:p w:rsidR="00625F17" w:rsidRPr="00657E6C" w:rsidRDefault="00625F17" w:rsidP="0096138B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FE377A" w:rsidRDefault="00625F17" w:rsidP="00CB551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32" w:hanging="283"/>
              <w:rPr>
                <w:rFonts w:cs="Calibri"/>
                <w:b/>
                <w:bCs/>
                <w:iCs/>
                <w:u w:val="single"/>
              </w:rPr>
            </w:pPr>
            <w:r w:rsidRPr="00FE377A">
              <w:rPr>
                <w:rFonts w:cs="Calibri"/>
              </w:rPr>
              <w:t>4 цилиндров турбо-дизелов двигател, работен обем минимум 2500 cм</w:t>
            </w:r>
            <w:r w:rsidRPr="00FE377A">
              <w:rPr>
                <w:rFonts w:cs="Calibri"/>
                <w:vertAlign w:val="superscript"/>
              </w:rPr>
              <w:t>3</w:t>
            </w:r>
            <w:r w:rsidRPr="00FE377A">
              <w:rPr>
                <w:rFonts w:cs="Calibri"/>
                <w:lang w:val="ru-RU"/>
              </w:rPr>
              <w:t>;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FE377A" w:rsidRDefault="00625F17" w:rsidP="00CB551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32" w:hanging="283"/>
              <w:rPr>
                <w:rFonts w:cs="Calibri"/>
              </w:rPr>
            </w:pPr>
            <w:r w:rsidRPr="00FE377A">
              <w:rPr>
                <w:rFonts w:cs="Calibri"/>
              </w:rPr>
              <w:t xml:space="preserve">мощност минимум </w:t>
            </w:r>
            <w:r w:rsidRPr="00FE377A">
              <w:rPr>
                <w:rFonts w:cs="Calibri"/>
                <w:b/>
              </w:rPr>
              <w:t>120 кW</w:t>
            </w:r>
            <w:r w:rsidRPr="00FE377A">
              <w:rPr>
                <w:rFonts w:cs="Calibri"/>
                <w:lang w:val="ru-RU"/>
              </w:rPr>
              <w:t>;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FE377A" w:rsidRDefault="00625F17" w:rsidP="00CB551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32" w:hanging="283"/>
              <w:rPr>
                <w:rFonts w:cs="Calibri"/>
              </w:rPr>
            </w:pPr>
            <w:r w:rsidRPr="00FE377A">
              <w:rPr>
                <w:rFonts w:cs="Calibri"/>
              </w:rPr>
              <w:t>минимум 5 степенна механична скоростна кутия или автоматична скоростна кутия</w:t>
            </w:r>
            <w:r w:rsidRPr="00FE377A">
              <w:rPr>
                <w:rFonts w:cs="Calibri"/>
                <w:lang w:val="ru-RU"/>
              </w:rPr>
              <w:t>;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FE377A" w:rsidRDefault="00625F17" w:rsidP="00CB551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32" w:hanging="283"/>
              <w:rPr>
                <w:rFonts w:cs="Calibri"/>
              </w:rPr>
            </w:pPr>
            <w:r w:rsidRPr="00FE377A">
              <w:rPr>
                <w:rFonts w:cs="Calibri"/>
              </w:rPr>
              <w:t xml:space="preserve">стандарт </w:t>
            </w:r>
            <w:r w:rsidRPr="00FE377A">
              <w:rPr>
                <w:rFonts w:cs="Calibri"/>
                <w:b/>
              </w:rPr>
              <w:t>минимум</w:t>
            </w:r>
            <w:r w:rsidRPr="00FE377A">
              <w:rPr>
                <w:rFonts w:cs="Calibri"/>
              </w:rPr>
              <w:t xml:space="preserve"> ЕВРО 5</w:t>
            </w:r>
            <w:r w:rsidRPr="00FE377A">
              <w:rPr>
                <w:rFonts w:cs="Calibri"/>
                <w:lang w:val="ru-RU"/>
              </w:rPr>
              <w:t>;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  <w:r w:rsidRPr="00657E6C">
              <w:rPr>
                <w:rFonts w:eastAsia="Times New Roman" w:cs="Calibri"/>
                <w:b/>
                <w:bCs/>
                <w:iCs/>
                <w:u w:val="single"/>
              </w:rPr>
              <w:t>Купе, места:</w:t>
            </w:r>
          </w:p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2"/>
              </w:numPr>
              <w:tabs>
                <w:tab w:val="clear" w:pos="2880"/>
                <w:tab w:val="num" w:pos="318"/>
              </w:tabs>
              <w:autoSpaceDE w:val="0"/>
              <w:autoSpaceDN w:val="0"/>
              <w:adjustRightInd w:val="0"/>
              <w:spacing w:after="0" w:line="240" w:lineRule="auto"/>
              <w:ind w:left="332" w:hanging="283"/>
              <w:rPr>
                <w:rFonts w:cs="Calibri"/>
                <w:b/>
                <w:bCs/>
                <w:iCs/>
                <w:u w:val="single"/>
              </w:rPr>
            </w:pPr>
            <w:r w:rsidRPr="00657E6C">
              <w:rPr>
                <w:rFonts w:eastAsia="Times New Roman" w:cs="Calibri"/>
              </w:rPr>
              <w:t xml:space="preserve">брой </w:t>
            </w:r>
            <w:r>
              <w:rPr>
                <w:rFonts w:eastAsia="Times New Roman" w:cs="Calibri"/>
              </w:rPr>
              <w:t xml:space="preserve">седящи </w:t>
            </w:r>
            <w:r w:rsidRPr="00657E6C">
              <w:rPr>
                <w:rFonts w:eastAsia="Times New Roman" w:cs="Calibri"/>
              </w:rPr>
              <w:t xml:space="preserve">места, включително и това на водача </w:t>
            </w:r>
            <w:r>
              <w:rPr>
                <w:rFonts w:eastAsia="Times New Roman" w:cs="Calibri"/>
              </w:rPr>
              <w:t>19</w:t>
            </w:r>
            <w:r w:rsidRPr="00657E6C">
              <w:rPr>
                <w:rFonts w:eastAsia="Times New Roman" w:cs="Calibri"/>
              </w:rPr>
              <w:t>+1</w:t>
            </w:r>
            <w:r w:rsidRPr="00657E6C">
              <w:rPr>
                <w:rFonts w:eastAsia="Times New Roman" w:cs="Calibri"/>
                <w:lang w:val="ru-RU"/>
              </w:rPr>
              <w:t>;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2"/>
              </w:numPr>
              <w:tabs>
                <w:tab w:val="clear" w:pos="2880"/>
                <w:tab w:val="num" w:pos="318"/>
              </w:tabs>
              <w:autoSpaceDE w:val="0"/>
              <w:autoSpaceDN w:val="0"/>
              <w:adjustRightInd w:val="0"/>
              <w:spacing w:after="0" w:line="240" w:lineRule="auto"/>
              <w:ind w:left="332" w:hanging="283"/>
              <w:rPr>
                <w:rFonts w:eastAsia="Times New Roman" w:cs="Calibri"/>
              </w:rPr>
            </w:pPr>
            <w:r w:rsidRPr="00657E6C">
              <w:rPr>
                <w:rFonts w:eastAsia="Times New Roman" w:cs="Calibri"/>
              </w:rPr>
              <w:t>брой врати – минимум 2 предни врати - за водача и пътниците</w:t>
            </w:r>
            <w:r>
              <w:rPr>
                <w:rFonts w:eastAsia="Times New Roman" w:cs="Calibri"/>
              </w:rPr>
              <w:t xml:space="preserve">. </w:t>
            </w:r>
            <w:r w:rsidRPr="00FE377A">
              <w:rPr>
                <w:rFonts w:eastAsia="Times New Roman" w:cs="Calibri"/>
              </w:rPr>
              <w:t>Вратата за пътниците да бъде еднокрила, разположена в предната дясна част, отваряща се навън и назад (спрямо посоката на движение), с електрическо управление, изцяло остъклена.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2"/>
              </w:numPr>
              <w:tabs>
                <w:tab w:val="clear" w:pos="2880"/>
                <w:tab w:val="num" w:pos="318"/>
              </w:tabs>
              <w:autoSpaceDE w:val="0"/>
              <w:autoSpaceDN w:val="0"/>
              <w:adjustRightInd w:val="0"/>
              <w:spacing w:after="0" w:line="240" w:lineRule="auto"/>
              <w:ind w:left="332" w:hanging="283"/>
              <w:rPr>
                <w:rFonts w:eastAsia="Times New Roman" w:cs="Calibri"/>
              </w:rPr>
            </w:pPr>
            <w:r w:rsidRPr="00657E6C">
              <w:rPr>
                <w:rFonts w:eastAsia="Times New Roman" w:cs="Calibri"/>
              </w:rPr>
              <w:t xml:space="preserve">Настилката на пода да е от материал непозволяващ приплъзване, водоустойчив с висока устойчивост на механични въздействия. 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2"/>
              </w:numPr>
              <w:tabs>
                <w:tab w:val="clear" w:pos="2880"/>
                <w:tab w:val="num" w:pos="318"/>
              </w:tabs>
              <w:autoSpaceDE w:val="0"/>
              <w:autoSpaceDN w:val="0"/>
              <w:adjustRightInd w:val="0"/>
              <w:spacing w:after="0" w:line="240" w:lineRule="auto"/>
              <w:ind w:left="332" w:hanging="283"/>
              <w:rPr>
                <w:rFonts w:eastAsia="Times New Roman" w:cs="Calibri"/>
              </w:rPr>
            </w:pPr>
            <w:r w:rsidRPr="00657E6C">
              <w:rPr>
                <w:rFonts w:eastAsia="Times New Roman" w:cs="Calibri"/>
              </w:rPr>
              <w:t>Наличие на радио</w:t>
            </w:r>
            <w:r>
              <w:rPr>
                <w:rFonts w:eastAsia="Times New Roman" w:cs="Calibri"/>
              </w:rPr>
              <w:t>.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2"/>
              </w:numPr>
              <w:tabs>
                <w:tab w:val="clear" w:pos="2880"/>
                <w:tab w:val="num" w:pos="318"/>
              </w:tabs>
              <w:autoSpaceDE w:val="0"/>
              <w:autoSpaceDN w:val="0"/>
              <w:adjustRightInd w:val="0"/>
              <w:spacing w:after="0" w:line="240" w:lineRule="auto"/>
              <w:ind w:left="332" w:hanging="283"/>
              <w:rPr>
                <w:rFonts w:eastAsia="Times New Roman" w:cs="Calibri"/>
              </w:rPr>
            </w:pPr>
            <w:r w:rsidRPr="00657E6C">
              <w:rPr>
                <w:rFonts w:eastAsia="Times New Roman" w:cs="Calibri"/>
              </w:rPr>
              <w:t>Седалки - ергономични с възможност за подмяна на тапицираната част, да са устойчиви на износване, замърсяване и унищожаване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iCs/>
                <w:u w:val="single"/>
              </w:rPr>
            </w:pPr>
            <w:r w:rsidRPr="00657E6C">
              <w:rPr>
                <w:rFonts w:eastAsia="Times New Roman" w:cs="Calibri"/>
                <w:b/>
                <w:bCs/>
                <w:iCs/>
                <w:u w:val="single"/>
              </w:rPr>
              <w:t>Стандартно оборудване:</w:t>
            </w: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cs="Calibri"/>
                <w:b/>
                <w:bCs/>
                <w:iCs/>
                <w:u w:val="single"/>
              </w:rPr>
            </w:pPr>
            <w:r w:rsidRPr="00657E6C">
              <w:rPr>
                <w:rFonts w:eastAsia="Times New Roman" w:cs="Calibri"/>
                <w:lang w:val="en-US"/>
              </w:rPr>
              <w:t>ABS</w:t>
            </w:r>
            <w:r w:rsidRPr="00657E6C">
              <w:rPr>
                <w:rFonts w:eastAsia="Times New Roman" w:cs="Calibri"/>
                <w:lang w:val="ru-RU"/>
              </w:rPr>
              <w:t xml:space="preserve"> – </w:t>
            </w:r>
            <w:r w:rsidRPr="00657E6C">
              <w:rPr>
                <w:rFonts w:eastAsia="Times New Roman" w:cs="Calibri"/>
              </w:rPr>
              <w:t>антиблокираща система на спирачките</w:t>
            </w:r>
            <w:r w:rsidRPr="00657E6C">
              <w:rPr>
                <w:rFonts w:eastAsia="Times New Roman" w:cs="Calibri"/>
                <w:lang w:val="ru-RU"/>
              </w:rPr>
              <w:t>;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</w:rPr>
              <w:t>Отопление, независимо от работата на двигателя като осигурява температура в салона +15 С при външна температура – 5 С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</w:rPr>
            </w:pPr>
            <w:r w:rsidRPr="00657E6C">
              <w:rPr>
                <w:rFonts w:eastAsia="Times New Roman" w:cs="Calibri"/>
              </w:rPr>
              <w:t>Вентилация – пътническия салон със самостоятелна вентилация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</w:rPr>
            </w:pPr>
            <w:r w:rsidRPr="00657E6C">
              <w:rPr>
                <w:rFonts w:eastAsia="Times New Roman" w:cs="Calibri"/>
              </w:rPr>
              <w:t>Климатизация – превозното средство да е напълно климатизирано</w:t>
            </w:r>
            <w:r>
              <w:rPr>
                <w:rFonts w:eastAsia="Times New Roman" w:cs="Calibri"/>
              </w:rPr>
              <w:t>.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  <w:lang w:val="en-US"/>
              </w:rPr>
              <w:t>ASR</w:t>
            </w:r>
            <w:r w:rsidRPr="00657E6C">
              <w:rPr>
                <w:rFonts w:eastAsia="Times New Roman" w:cs="Calibri"/>
                <w:lang w:val="ru-RU"/>
              </w:rPr>
              <w:t xml:space="preserve"> - </w:t>
            </w:r>
            <w:r w:rsidRPr="00657E6C">
              <w:rPr>
                <w:rFonts w:eastAsia="Times New Roman" w:cs="Calibri"/>
              </w:rPr>
              <w:t>контрол на сцеплението с пътя</w:t>
            </w:r>
            <w:r w:rsidRPr="00657E6C">
              <w:rPr>
                <w:rFonts w:eastAsia="Times New Roman" w:cs="Calibri"/>
                <w:lang w:val="ru-RU"/>
              </w:rPr>
              <w:t>;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  <w:lang w:val="en-US"/>
              </w:rPr>
              <w:t>ESP</w:t>
            </w:r>
            <w:r w:rsidRPr="00657E6C">
              <w:rPr>
                <w:rFonts w:eastAsia="Times New Roman" w:cs="Calibri"/>
                <w:lang w:val="ru-RU"/>
              </w:rPr>
              <w:t xml:space="preserve"> - </w:t>
            </w:r>
            <w:r w:rsidRPr="00657E6C">
              <w:rPr>
                <w:rFonts w:eastAsia="Times New Roman" w:cs="Calibri"/>
              </w:rPr>
              <w:t>електронна стабилизираща програма със спирачен</w:t>
            </w:r>
            <w:r w:rsidRPr="00657E6C">
              <w:rPr>
                <w:rFonts w:eastAsia="Times New Roman" w:cs="Calibri"/>
                <w:lang w:val="ru-RU"/>
              </w:rPr>
              <w:t xml:space="preserve"> </w:t>
            </w:r>
            <w:r w:rsidRPr="00657E6C">
              <w:rPr>
                <w:rFonts w:eastAsia="Times New Roman" w:cs="Calibri"/>
              </w:rPr>
              <w:t>асистент</w:t>
            </w:r>
            <w:r w:rsidRPr="00657E6C">
              <w:rPr>
                <w:rFonts w:eastAsia="Times New Roman" w:cs="Calibri"/>
                <w:lang w:val="ru-RU"/>
              </w:rPr>
              <w:t xml:space="preserve">; 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</w:rPr>
              <w:t>Въздушна възглавница за водача</w:t>
            </w:r>
            <w:r w:rsidRPr="00657E6C">
              <w:rPr>
                <w:rFonts w:eastAsia="Times New Roman" w:cs="Calibri"/>
                <w:lang w:val="ru-RU"/>
              </w:rPr>
              <w:t>;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</w:rPr>
              <w:t>Централно заключване с дистанционно управление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</w:rPr>
              <w:t>Дискови спирачки отпред и отзад</w:t>
            </w:r>
            <w:r w:rsidRPr="00657E6C">
              <w:rPr>
                <w:rFonts w:eastAsia="Times New Roman" w:cs="Calibri"/>
                <w:lang w:val="ru-RU"/>
              </w:rPr>
              <w:t>;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</w:rPr>
              <w:t>Имобилайзер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FE377A">
              <w:rPr>
                <w:rFonts w:eastAsia="Times New Roman" w:cs="Calibri"/>
              </w:rPr>
              <w:t xml:space="preserve">Резервоар </w:t>
            </w:r>
            <w:r w:rsidRPr="00FE377A">
              <w:rPr>
                <w:rFonts w:eastAsia="Times New Roman" w:cs="Calibri"/>
                <w:b/>
              </w:rPr>
              <w:t>мин.</w:t>
            </w:r>
            <w:r w:rsidRPr="00FE377A">
              <w:rPr>
                <w:rFonts w:eastAsia="Times New Roman" w:cs="Calibri"/>
              </w:rPr>
              <w:t xml:space="preserve"> 75</w:t>
            </w:r>
            <w:r w:rsidRPr="00657E6C">
              <w:rPr>
                <w:rFonts w:eastAsia="Times New Roman" w:cs="Calibri"/>
              </w:rPr>
              <w:t xml:space="preserve"> литра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</w:rPr>
              <w:t>DPF - Филтър за твърди частици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</w:rPr>
              <w:t>Дигитален тахограф</w:t>
            </w:r>
          </w:p>
        </w:tc>
      </w:tr>
      <w:tr w:rsidR="00625F17" w:rsidRPr="00657E6C" w:rsidTr="0096138B">
        <w:tc>
          <w:tcPr>
            <w:tcW w:w="2988" w:type="dxa"/>
          </w:tcPr>
          <w:p w:rsidR="00625F17" w:rsidRPr="00657E6C" w:rsidRDefault="00625F17" w:rsidP="0096138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bCs/>
                <w:iCs/>
                <w:u w:val="single"/>
              </w:rPr>
            </w:pPr>
          </w:p>
        </w:tc>
        <w:tc>
          <w:tcPr>
            <w:tcW w:w="6722" w:type="dxa"/>
          </w:tcPr>
          <w:p w:rsidR="00625F17" w:rsidRPr="00657E6C" w:rsidRDefault="00625F17" w:rsidP="00CB551B">
            <w:pPr>
              <w:numPr>
                <w:ilvl w:val="0"/>
                <w:numId w:val="3"/>
              </w:numPr>
              <w:tabs>
                <w:tab w:val="clear" w:pos="2880"/>
                <w:tab w:val="num" w:pos="318"/>
                <w:tab w:val="num" w:pos="3106"/>
              </w:tabs>
              <w:autoSpaceDE w:val="0"/>
              <w:autoSpaceDN w:val="0"/>
              <w:adjustRightInd w:val="0"/>
              <w:spacing w:after="0" w:line="240" w:lineRule="auto"/>
              <w:ind w:left="318" w:hanging="406"/>
              <w:rPr>
                <w:rFonts w:eastAsia="Times New Roman" w:cs="Calibri"/>
                <w:lang w:val="en-US"/>
              </w:rPr>
            </w:pPr>
            <w:r w:rsidRPr="00657E6C">
              <w:rPr>
                <w:rFonts w:eastAsia="Times New Roman" w:cs="Calibri"/>
                <w:bCs/>
                <w:lang w:val="ru-RU"/>
              </w:rPr>
              <w:t xml:space="preserve">Табели </w:t>
            </w:r>
            <w:r w:rsidRPr="00657E6C">
              <w:rPr>
                <w:rFonts w:eastAsia="Times New Roman" w:cs="Calibri"/>
                <w:bCs/>
              </w:rPr>
              <w:t xml:space="preserve">„ЗАБРАНЕНО ПУШЕНЕТО” </w:t>
            </w:r>
          </w:p>
        </w:tc>
      </w:tr>
      <w:tr w:rsidR="00625F17" w:rsidRPr="00657E6C" w:rsidTr="0096138B">
        <w:tblPrEx>
          <w:tblLook w:val="00A0"/>
        </w:tblPrEx>
        <w:tc>
          <w:tcPr>
            <w:tcW w:w="2988" w:type="dxa"/>
          </w:tcPr>
          <w:p w:rsidR="00625F17" w:rsidRPr="00657E6C" w:rsidRDefault="00625F17" w:rsidP="0096138B">
            <w:pPr>
              <w:rPr>
                <w:rFonts w:cs="Calibri"/>
                <w:b/>
              </w:rPr>
            </w:pPr>
            <w:r w:rsidRPr="00657E6C">
              <w:rPr>
                <w:rFonts w:cs="Calibri"/>
                <w:b/>
              </w:rPr>
              <w:t>Гаранционен срок:</w:t>
            </w:r>
          </w:p>
        </w:tc>
        <w:tc>
          <w:tcPr>
            <w:tcW w:w="6722" w:type="dxa"/>
          </w:tcPr>
          <w:p w:rsidR="00625F17" w:rsidRPr="00657E6C" w:rsidRDefault="00625F17" w:rsidP="0096138B">
            <w:pPr>
              <w:rPr>
                <w:rFonts w:cs="Calibri"/>
              </w:rPr>
            </w:pPr>
            <w:r w:rsidRPr="00FE377A">
              <w:rPr>
                <w:rFonts w:cs="Calibri"/>
                <w:i/>
              </w:rPr>
              <w:t>минимум</w:t>
            </w:r>
            <w:r w:rsidRPr="00FE377A">
              <w:rPr>
                <w:rFonts w:cs="Calibri"/>
                <w:lang w:val="ru-RU"/>
              </w:rPr>
              <w:t xml:space="preserve"> </w:t>
            </w:r>
            <w:r w:rsidRPr="00FE377A">
              <w:rPr>
                <w:rFonts w:cs="Calibri"/>
              </w:rPr>
              <w:t xml:space="preserve"> </w:t>
            </w:r>
            <w:r w:rsidRPr="00FE377A">
              <w:rPr>
                <w:rFonts w:cs="Calibri"/>
                <w:b/>
              </w:rPr>
              <w:t>24</w:t>
            </w:r>
            <w:r w:rsidRPr="00FE377A">
              <w:rPr>
                <w:rFonts w:cs="Calibri"/>
              </w:rPr>
              <w:t xml:space="preserve"> (двадесет</w:t>
            </w:r>
            <w:r>
              <w:rPr>
                <w:rFonts w:cs="Calibri"/>
              </w:rPr>
              <w:t xml:space="preserve"> и четири</w:t>
            </w:r>
            <w:r w:rsidRPr="00657E6C">
              <w:rPr>
                <w:rFonts w:cs="Calibri"/>
              </w:rPr>
              <w:t xml:space="preserve">) месеца </w:t>
            </w:r>
            <w:r w:rsidRPr="003066CE">
              <w:rPr>
                <w:rFonts w:cs="Calibri"/>
              </w:rPr>
              <w:t>и минимум 100 000 км пробег</w:t>
            </w:r>
            <w:r w:rsidRPr="00657E6C">
              <w:rPr>
                <w:rFonts w:cs="Calibri"/>
              </w:rPr>
              <w:t>;</w:t>
            </w:r>
          </w:p>
        </w:tc>
      </w:tr>
      <w:tr w:rsidR="00625F17" w:rsidRPr="00657E6C" w:rsidTr="0096138B">
        <w:tblPrEx>
          <w:tblLook w:val="00A0"/>
        </w:tblPrEx>
        <w:tc>
          <w:tcPr>
            <w:tcW w:w="2988" w:type="dxa"/>
          </w:tcPr>
          <w:p w:rsidR="00625F17" w:rsidRPr="00657E6C" w:rsidRDefault="00625F17" w:rsidP="0096138B">
            <w:pPr>
              <w:rPr>
                <w:rFonts w:cs="Calibri"/>
                <w:b/>
              </w:rPr>
            </w:pPr>
            <w:r w:rsidRPr="00657E6C">
              <w:rPr>
                <w:rFonts w:cs="Calibri"/>
                <w:b/>
              </w:rPr>
              <w:t>Гаранционен срок за силовите агрегати</w:t>
            </w:r>
          </w:p>
        </w:tc>
        <w:tc>
          <w:tcPr>
            <w:tcW w:w="6722" w:type="dxa"/>
          </w:tcPr>
          <w:p w:rsidR="00625F17" w:rsidRPr="00657E6C" w:rsidRDefault="00625F17" w:rsidP="0096138B">
            <w:pPr>
              <w:rPr>
                <w:rFonts w:cs="Calibri"/>
              </w:rPr>
            </w:pPr>
            <w:r w:rsidRPr="00657E6C">
              <w:rPr>
                <w:rFonts w:cs="Calibri"/>
                <w:i/>
              </w:rPr>
              <w:t>минимум</w:t>
            </w:r>
            <w:r w:rsidRPr="00657E6C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</w:rPr>
              <w:t xml:space="preserve">24 </w:t>
            </w:r>
            <w:r w:rsidRPr="00657E6C">
              <w:rPr>
                <w:rFonts w:cs="Calibri"/>
              </w:rPr>
              <w:t>(</w:t>
            </w:r>
            <w:r w:rsidRPr="00FE377A">
              <w:rPr>
                <w:rFonts w:cs="Calibri"/>
              </w:rPr>
              <w:t>двадесет</w:t>
            </w:r>
            <w:r>
              <w:rPr>
                <w:rFonts w:cs="Calibri"/>
              </w:rPr>
              <w:t xml:space="preserve"> и четири</w:t>
            </w:r>
            <w:r w:rsidRPr="00657E6C">
              <w:rPr>
                <w:rFonts w:cs="Calibri"/>
              </w:rPr>
              <w:t xml:space="preserve">) месеца </w:t>
            </w:r>
            <w:r w:rsidRPr="003066CE">
              <w:rPr>
                <w:rFonts w:cs="Calibri"/>
              </w:rPr>
              <w:t>и минимум 100 000 км пробег</w:t>
            </w:r>
            <w:r w:rsidRPr="00657E6C">
              <w:rPr>
                <w:rFonts w:cs="Calibri"/>
              </w:rPr>
              <w:t>;</w:t>
            </w:r>
          </w:p>
        </w:tc>
      </w:tr>
      <w:tr w:rsidR="00625F17" w:rsidRPr="00657E6C" w:rsidTr="0096138B">
        <w:tblPrEx>
          <w:tblLook w:val="00A0"/>
        </w:tblPrEx>
        <w:tc>
          <w:tcPr>
            <w:tcW w:w="2988" w:type="dxa"/>
          </w:tcPr>
          <w:p w:rsidR="00625F17" w:rsidRPr="00657E6C" w:rsidRDefault="00625F17" w:rsidP="0096138B">
            <w:pPr>
              <w:rPr>
                <w:rFonts w:cs="Calibri"/>
                <w:b/>
              </w:rPr>
            </w:pPr>
            <w:r w:rsidRPr="00657E6C">
              <w:rPr>
                <w:rFonts w:cs="Calibri"/>
                <w:b/>
              </w:rPr>
              <w:t>Гаранционен срок на Антикорозионно покритие, хидроизолация</w:t>
            </w:r>
          </w:p>
        </w:tc>
        <w:tc>
          <w:tcPr>
            <w:tcW w:w="6722" w:type="dxa"/>
          </w:tcPr>
          <w:p w:rsidR="00625F17" w:rsidRPr="00657E6C" w:rsidRDefault="00625F17" w:rsidP="0096138B">
            <w:pPr>
              <w:rPr>
                <w:rFonts w:cs="Calibri"/>
                <w:i/>
              </w:rPr>
            </w:pPr>
            <w:r w:rsidRPr="00FE377A">
              <w:rPr>
                <w:rFonts w:cs="Calibri"/>
                <w:i/>
                <w:iCs/>
              </w:rPr>
              <w:t xml:space="preserve">Минимум  </w:t>
            </w:r>
            <w:r w:rsidRPr="00FE377A">
              <w:rPr>
                <w:rFonts w:cs="Calibri"/>
                <w:b/>
                <w:i/>
                <w:iCs/>
              </w:rPr>
              <w:t>60</w:t>
            </w:r>
            <w:r>
              <w:rPr>
                <w:rFonts w:cs="Calibri"/>
                <w:i/>
                <w:iCs/>
              </w:rPr>
              <w:t xml:space="preserve"> </w:t>
            </w:r>
            <w:r w:rsidRPr="00657E6C">
              <w:rPr>
                <w:rFonts w:cs="Calibri"/>
                <w:i/>
                <w:iCs/>
              </w:rPr>
              <w:t>месеца</w:t>
            </w:r>
          </w:p>
        </w:tc>
      </w:tr>
      <w:tr w:rsidR="00625F17" w:rsidRPr="00657E6C" w:rsidTr="0096138B">
        <w:tblPrEx>
          <w:tblLook w:val="00A0"/>
        </w:tblPrEx>
        <w:tc>
          <w:tcPr>
            <w:tcW w:w="2988" w:type="dxa"/>
          </w:tcPr>
          <w:p w:rsidR="00625F17" w:rsidRPr="00657E6C" w:rsidRDefault="00625F17" w:rsidP="0096138B">
            <w:pPr>
              <w:rPr>
                <w:rFonts w:cs="Calibri"/>
                <w:b/>
              </w:rPr>
            </w:pPr>
            <w:r w:rsidRPr="00657E6C">
              <w:rPr>
                <w:rFonts w:cs="Calibri"/>
                <w:b/>
              </w:rPr>
              <w:t>Осигуряване на гаранционно и следгаранционно поддържане и резервни части:</w:t>
            </w:r>
          </w:p>
        </w:tc>
        <w:tc>
          <w:tcPr>
            <w:tcW w:w="6722" w:type="dxa"/>
          </w:tcPr>
          <w:p w:rsidR="00625F17" w:rsidRPr="00657E6C" w:rsidRDefault="00625F17" w:rsidP="0096138B">
            <w:pPr>
              <w:rPr>
                <w:rFonts w:cs="Calibri"/>
                <w:b/>
              </w:rPr>
            </w:pPr>
            <w:r w:rsidRPr="00657E6C">
              <w:rPr>
                <w:rFonts w:cs="Calibri"/>
              </w:rPr>
              <w:t xml:space="preserve">Минимум 10 години след доставката </w:t>
            </w:r>
          </w:p>
        </w:tc>
      </w:tr>
      <w:tr w:rsidR="00625F17" w:rsidRPr="00657E6C" w:rsidTr="0096138B">
        <w:tblPrEx>
          <w:tblLook w:val="00A0"/>
        </w:tblPrEx>
        <w:tc>
          <w:tcPr>
            <w:tcW w:w="2988" w:type="dxa"/>
          </w:tcPr>
          <w:p w:rsidR="00625F17" w:rsidRPr="00657E6C" w:rsidRDefault="00625F17" w:rsidP="0096138B">
            <w:pPr>
              <w:rPr>
                <w:rFonts w:cs="Calibri"/>
                <w:b/>
              </w:rPr>
            </w:pPr>
            <w:r w:rsidRPr="00657E6C">
              <w:rPr>
                <w:rFonts w:cs="Calibri"/>
                <w:b/>
              </w:rPr>
              <w:t>Осигуряване на безплатна пътна помощ:</w:t>
            </w:r>
          </w:p>
        </w:tc>
        <w:tc>
          <w:tcPr>
            <w:tcW w:w="6722" w:type="dxa"/>
          </w:tcPr>
          <w:p w:rsidR="00625F17" w:rsidRPr="00657E6C" w:rsidRDefault="00625F17" w:rsidP="0096138B">
            <w:pPr>
              <w:rPr>
                <w:rFonts w:cs="Calibri"/>
                <w:b/>
              </w:rPr>
            </w:pPr>
            <w:r w:rsidRPr="00657E6C">
              <w:rPr>
                <w:rFonts w:cs="Calibri"/>
              </w:rPr>
              <w:t>з</w:t>
            </w:r>
            <w:r w:rsidRPr="00657E6C">
              <w:rPr>
                <w:rFonts w:cs="Calibri"/>
                <w:lang w:val="ru-RU"/>
              </w:rPr>
              <w:t>а срока на гаранцията</w:t>
            </w:r>
          </w:p>
        </w:tc>
      </w:tr>
    </w:tbl>
    <w:p w:rsidR="00625F17" w:rsidRPr="00D66C67" w:rsidRDefault="00625F17" w:rsidP="00C92C72">
      <w:pPr>
        <w:autoSpaceDE w:val="0"/>
        <w:autoSpaceDN w:val="0"/>
        <w:adjustRightInd w:val="0"/>
        <w:rPr>
          <w:rFonts w:cs="Calibri"/>
          <w:bCs/>
          <w:iCs/>
          <w:sz w:val="20"/>
          <w:szCs w:val="20"/>
          <w:u w:val="single"/>
        </w:rPr>
      </w:pPr>
    </w:p>
    <w:p w:rsidR="00625F17" w:rsidRPr="00D66C67" w:rsidRDefault="00625F17" w:rsidP="00C92C72">
      <w:pPr>
        <w:autoSpaceDE w:val="0"/>
        <w:autoSpaceDN w:val="0"/>
        <w:adjustRightInd w:val="0"/>
        <w:rPr>
          <w:rFonts w:cs="Calibri"/>
          <w:b/>
          <w:bCs/>
          <w:iCs/>
          <w:sz w:val="20"/>
          <w:szCs w:val="20"/>
          <w:u w:val="single"/>
        </w:rPr>
      </w:pPr>
      <w:r w:rsidRPr="00D66C67">
        <w:rPr>
          <w:rFonts w:cs="Calibri"/>
          <w:b/>
          <w:bCs/>
          <w:iCs/>
          <w:sz w:val="20"/>
          <w:szCs w:val="20"/>
          <w:u w:val="single"/>
        </w:rPr>
        <w:t>Технически характеристики на автобуса:</w:t>
      </w:r>
    </w:p>
    <w:p w:rsidR="00625F17" w:rsidRPr="00D66C67" w:rsidRDefault="00625F17" w:rsidP="00323689">
      <w:pPr>
        <w:pStyle w:val="BodyTextIndent"/>
        <w:numPr>
          <w:ilvl w:val="0"/>
          <w:numId w:val="8"/>
        </w:numPr>
        <w:ind w:hanging="284"/>
        <w:jc w:val="both"/>
        <w:rPr>
          <w:rFonts w:cs="Calibri"/>
          <w:sz w:val="20"/>
          <w:szCs w:val="20"/>
        </w:rPr>
      </w:pPr>
      <w:r w:rsidRPr="00D66C67">
        <w:rPr>
          <w:rFonts w:cs="Calibri"/>
          <w:sz w:val="20"/>
          <w:szCs w:val="20"/>
        </w:rPr>
        <w:t xml:space="preserve">Специфичен разход на гориво в g/kWh - </w:t>
      </w:r>
      <w:r w:rsidRPr="00D66C67">
        <w:rPr>
          <w:rFonts w:cs="Calibri"/>
          <w:sz w:val="20"/>
          <w:szCs w:val="20"/>
        </w:rPr>
        <w:tab/>
      </w:r>
      <w:r w:rsidRPr="00D66C67">
        <w:rPr>
          <w:rFonts w:cs="Calibri"/>
          <w:sz w:val="20"/>
          <w:szCs w:val="20"/>
        </w:rPr>
        <w:tab/>
        <w:t>.....................................</w:t>
      </w:r>
    </w:p>
    <w:p w:rsidR="00625F17" w:rsidRDefault="00625F17" w:rsidP="003A2B82">
      <w:pPr>
        <w:pStyle w:val="BodyTextIndent"/>
        <w:numPr>
          <w:ilvl w:val="0"/>
          <w:numId w:val="8"/>
        </w:numPr>
        <w:ind w:hanging="284"/>
        <w:jc w:val="both"/>
        <w:rPr>
          <w:rFonts w:cs="Calibri"/>
          <w:bCs/>
          <w:iCs/>
          <w:sz w:val="20"/>
          <w:szCs w:val="20"/>
        </w:rPr>
      </w:pPr>
      <w:r w:rsidRPr="00D66C67">
        <w:rPr>
          <w:rFonts w:cs="Calibri"/>
          <w:sz w:val="20"/>
          <w:szCs w:val="20"/>
        </w:rPr>
        <w:t xml:space="preserve">Специфична мощност в </w:t>
      </w:r>
      <w:r w:rsidRPr="00D66C67">
        <w:rPr>
          <w:rFonts w:cs="Calibri"/>
          <w:sz w:val="20"/>
          <w:szCs w:val="20"/>
          <w:lang w:val="fr-FR"/>
        </w:rPr>
        <w:t>kW</w:t>
      </w:r>
      <w:r w:rsidRPr="00D66C67">
        <w:rPr>
          <w:rFonts w:cs="Calibri"/>
          <w:sz w:val="20"/>
          <w:szCs w:val="20"/>
        </w:rPr>
        <w:t>/</w:t>
      </w:r>
      <w:r w:rsidRPr="00D66C67">
        <w:rPr>
          <w:rFonts w:cs="Calibri"/>
          <w:sz w:val="20"/>
          <w:szCs w:val="20"/>
          <w:lang w:val="fr-FR"/>
        </w:rPr>
        <w:t>t</w:t>
      </w:r>
      <w:r w:rsidRPr="00D66C67">
        <w:rPr>
          <w:rFonts w:cs="Calibri"/>
          <w:sz w:val="20"/>
          <w:szCs w:val="20"/>
        </w:rPr>
        <w:t xml:space="preserve"> - </w:t>
      </w:r>
      <w:r w:rsidRPr="00D66C67">
        <w:rPr>
          <w:rFonts w:cs="Calibri"/>
          <w:sz w:val="20"/>
          <w:szCs w:val="20"/>
        </w:rPr>
        <w:tab/>
      </w:r>
      <w:r w:rsidRPr="00D66C67">
        <w:rPr>
          <w:rFonts w:cs="Calibri"/>
          <w:sz w:val="20"/>
          <w:szCs w:val="20"/>
        </w:rPr>
        <w:tab/>
      </w:r>
      <w:r w:rsidRPr="00D66C67">
        <w:rPr>
          <w:rFonts w:cs="Calibri"/>
          <w:sz w:val="20"/>
          <w:szCs w:val="20"/>
        </w:rPr>
        <w:tab/>
        <w:t>......................................</w:t>
      </w:r>
      <w:r w:rsidRPr="00D66C67">
        <w:rPr>
          <w:rFonts w:cs="Calibri"/>
          <w:bCs/>
          <w:iCs/>
          <w:sz w:val="20"/>
          <w:szCs w:val="20"/>
        </w:rPr>
        <w:t xml:space="preserve"> </w:t>
      </w:r>
    </w:p>
    <w:p w:rsidR="00625F17" w:rsidRDefault="00625F17" w:rsidP="00936699">
      <w:pPr>
        <w:pStyle w:val="BodyTextIndent"/>
        <w:ind w:left="359"/>
        <w:jc w:val="both"/>
        <w:rPr>
          <w:rFonts w:cs="Calibri"/>
          <w:bCs/>
          <w:iCs/>
          <w:sz w:val="20"/>
          <w:szCs w:val="20"/>
        </w:rPr>
      </w:pPr>
    </w:p>
    <w:p w:rsidR="00625F17" w:rsidRPr="00D66C67" w:rsidRDefault="00625F17" w:rsidP="00936699">
      <w:pPr>
        <w:pStyle w:val="BodyTextIndent"/>
        <w:ind w:left="359"/>
        <w:jc w:val="both"/>
        <w:rPr>
          <w:rFonts w:cs="Calibri"/>
          <w:bCs/>
          <w:iCs/>
          <w:sz w:val="20"/>
          <w:szCs w:val="20"/>
        </w:rPr>
      </w:pPr>
    </w:p>
    <w:p w:rsidR="00625F17" w:rsidRPr="00D66C67" w:rsidRDefault="00625F17" w:rsidP="001F64EC">
      <w:pPr>
        <w:pStyle w:val="ListParagraph"/>
        <w:numPr>
          <w:ilvl w:val="0"/>
          <w:numId w:val="10"/>
        </w:numPr>
        <w:shd w:val="clear" w:color="auto" w:fill="FFFFFF"/>
        <w:tabs>
          <w:tab w:val="num" w:pos="2431"/>
          <w:tab w:val="left" w:pos="2520"/>
        </w:tabs>
        <w:spacing w:before="120"/>
        <w:jc w:val="both"/>
        <w:rPr>
          <w:rFonts w:cs="Calibri"/>
          <w:b/>
          <w:sz w:val="20"/>
          <w:szCs w:val="20"/>
        </w:rPr>
      </w:pPr>
      <w:r w:rsidRPr="00D66C67">
        <w:rPr>
          <w:rFonts w:cs="Calibri"/>
          <w:b/>
          <w:sz w:val="20"/>
          <w:szCs w:val="20"/>
        </w:rPr>
        <w:t xml:space="preserve">Срок за </w:t>
      </w:r>
      <w:r w:rsidRPr="00D66C67">
        <w:rPr>
          <w:rFonts w:cs="Calibri"/>
          <w:b/>
          <w:bCs/>
          <w:sz w:val="20"/>
          <w:szCs w:val="20"/>
        </w:rPr>
        <w:t>доставка на автобуса</w:t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  <w:t xml:space="preserve">........................кал.дни </w:t>
      </w:r>
    </w:p>
    <w:p w:rsidR="00625F17" w:rsidRPr="00D66C67" w:rsidRDefault="00625F17" w:rsidP="001F64EC">
      <w:pPr>
        <w:pStyle w:val="ListParagraph"/>
        <w:shd w:val="clear" w:color="auto" w:fill="FFFFFF"/>
        <w:tabs>
          <w:tab w:val="left" w:pos="2520"/>
        </w:tabs>
        <w:spacing w:before="120"/>
        <w:ind w:left="359"/>
        <w:jc w:val="both"/>
        <w:rPr>
          <w:rFonts w:cs="Calibri"/>
          <w:bCs/>
          <w:sz w:val="20"/>
          <w:szCs w:val="20"/>
        </w:rPr>
      </w:pP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  <w:lang w:val="en-US"/>
        </w:rPr>
        <w:tab/>
      </w:r>
      <w:r w:rsidRPr="00D66C67">
        <w:rPr>
          <w:rFonts w:cs="Calibri"/>
          <w:bCs/>
          <w:sz w:val="20"/>
          <w:szCs w:val="20"/>
        </w:rPr>
        <w:t xml:space="preserve">/до </w:t>
      </w:r>
      <w:r>
        <w:rPr>
          <w:rFonts w:cs="Calibri"/>
          <w:bCs/>
          <w:sz w:val="20"/>
          <w:szCs w:val="20"/>
        </w:rPr>
        <w:t>12</w:t>
      </w:r>
      <w:r w:rsidRPr="00D66C67">
        <w:rPr>
          <w:rFonts w:cs="Calibri"/>
          <w:bCs/>
          <w:sz w:val="20"/>
          <w:szCs w:val="20"/>
        </w:rPr>
        <w:t>0 кал. дни/</w:t>
      </w:r>
    </w:p>
    <w:p w:rsidR="00625F17" w:rsidRPr="00D66C67" w:rsidRDefault="00625F17" w:rsidP="001F64EC">
      <w:pPr>
        <w:pStyle w:val="ListParagraph"/>
        <w:tabs>
          <w:tab w:val="left" w:pos="900"/>
        </w:tabs>
        <w:autoSpaceDE w:val="0"/>
        <w:autoSpaceDN w:val="0"/>
        <w:adjustRightInd w:val="0"/>
        <w:spacing w:after="60" w:line="360" w:lineRule="auto"/>
        <w:ind w:left="359"/>
        <w:jc w:val="both"/>
        <w:rPr>
          <w:rFonts w:cs="Calibri"/>
          <w:bCs/>
          <w:sz w:val="20"/>
          <w:szCs w:val="20"/>
        </w:rPr>
      </w:pPr>
    </w:p>
    <w:p w:rsidR="00625F17" w:rsidRPr="00D66C67" w:rsidRDefault="00625F17" w:rsidP="00124070">
      <w:pPr>
        <w:autoSpaceDE w:val="0"/>
        <w:autoSpaceDN w:val="0"/>
        <w:adjustRightInd w:val="0"/>
        <w:rPr>
          <w:rFonts w:cs="Calibri"/>
          <w:b/>
          <w:bCs/>
          <w:i/>
          <w:iCs/>
          <w:sz w:val="20"/>
          <w:szCs w:val="20"/>
        </w:rPr>
      </w:pPr>
      <w:r w:rsidRPr="00D66C67">
        <w:rPr>
          <w:rFonts w:cs="Calibri"/>
          <w:b/>
          <w:bCs/>
          <w:i/>
          <w:iCs/>
          <w:sz w:val="20"/>
          <w:szCs w:val="20"/>
        </w:rPr>
        <w:t>Дата</w:t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  <w:t>.............................</w:t>
      </w:r>
    </w:p>
    <w:p w:rsidR="00625F17" w:rsidRPr="00D66C67" w:rsidRDefault="00625F17" w:rsidP="00124070">
      <w:pPr>
        <w:autoSpaceDE w:val="0"/>
        <w:autoSpaceDN w:val="0"/>
        <w:adjustRightInd w:val="0"/>
        <w:rPr>
          <w:rFonts w:cs="Calibri"/>
          <w:b/>
          <w:bCs/>
          <w:i/>
          <w:iCs/>
          <w:sz w:val="20"/>
          <w:szCs w:val="20"/>
        </w:rPr>
      </w:pPr>
      <w:r w:rsidRPr="00D66C67">
        <w:rPr>
          <w:rFonts w:cs="Calibri"/>
          <w:b/>
          <w:bCs/>
          <w:i/>
          <w:iCs/>
          <w:sz w:val="20"/>
          <w:szCs w:val="20"/>
        </w:rPr>
        <w:t>Име и фамилия /подпис/</w:t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  <w:t>..............................</w:t>
      </w:r>
    </w:p>
    <w:p w:rsidR="00625F17" w:rsidRPr="00D66C67" w:rsidRDefault="00625F17" w:rsidP="00124070">
      <w:pPr>
        <w:autoSpaceDE w:val="0"/>
        <w:autoSpaceDN w:val="0"/>
        <w:adjustRightInd w:val="0"/>
        <w:rPr>
          <w:rFonts w:cs="Calibri"/>
          <w:b/>
          <w:bCs/>
          <w:i/>
          <w:iCs/>
          <w:sz w:val="20"/>
          <w:szCs w:val="20"/>
        </w:rPr>
      </w:pPr>
      <w:r w:rsidRPr="00D66C67">
        <w:rPr>
          <w:rFonts w:cs="Calibri"/>
          <w:b/>
          <w:bCs/>
          <w:i/>
          <w:iCs/>
          <w:sz w:val="20"/>
          <w:szCs w:val="20"/>
        </w:rPr>
        <w:t>Длъжност</w:t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  <w:t>................................</w:t>
      </w:r>
    </w:p>
    <w:p w:rsidR="00625F17" w:rsidRPr="00D66C67" w:rsidRDefault="00625F17" w:rsidP="00124070">
      <w:pPr>
        <w:autoSpaceDE w:val="0"/>
        <w:autoSpaceDN w:val="0"/>
        <w:adjustRightInd w:val="0"/>
        <w:rPr>
          <w:rFonts w:cs="Calibri"/>
          <w:bCs/>
          <w:sz w:val="20"/>
          <w:szCs w:val="20"/>
          <w:lang w:val="ru-RU"/>
        </w:rPr>
      </w:pPr>
      <w:r w:rsidRPr="00D66C67">
        <w:rPr>
          <w:rFonts w:cs="Calibri"/>
          <w:b/>
          <w:bCs/>
          <w:i/>
          <w:iCs/>
          <w:sz w:val="20"/>
          <w:szCs w:val="20"/>
        </w:rPr>
        <w:t>Наименование на участника</w:t>
      </w:r>
      <w:r w:rsidRPr="00D66C67">
        <w:rPr>
          <w:rFonts w:cs="Calibri"/>
          <w:b/>
          <w:bCs/>
          <w:i/>
          <w:iCs/>
          <w:sz w:val="20"/>
          <w:szCs w:val="20"/>
        </w:rPr>
        <w:tab/>
        <w:t>................................</w:t>
      </w:r>
      <w:r w:rsidRPr="00D66C67">
        <w:rPr>
          <w:rFonts w:cs="Calibri"/>
          <w:bCs/>
          <w:sz w:val="20"/>
          <w:szCs w:val="20"/>
        </w:rPr>
        <w:t xml:space="preserve"> </w:t>
      </w:r>
    </w:p>
    <w:p w:rsidR="00625F17" w:rsidRPr="00D66C67" w:rsidRDefault="00625F17">
      <w:pPr>
        <w:rPr>
          <w:rFonts w:cs="Calibri"/>
          <w:sz w:val="20"/>
          <w:szCs w:val="20"/>
        </w:rPr>
      </w:pPr>
    </w:p>
    <w:sectPr w:rsidR="00625F17" w:rsidRPr="00D66C67" w:rsidSect="00CB551B">
      <w:headerReference w:type="default" r:id="rId7"/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F17" w:rsidRDefault="00625F17" w:rsidP="00936699">
      <w:pPr>
        <w:spacing w:after="0" w:line="240" w:lineRule="auto"/>
      </w:pPr>
      <w:r>
        <w:separator/>
      </w:r>
    </w:p>
  </w:endnote>
  <w:endnote w:type="continuationSeparator" w:id="0">
    <w:p w:rsidR="00625F17" w:rsidRDefault="00625F17" w:rsidP="0093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F17" w:rsidRDefault="00625F17" w:rsidP="00936699">
      <w:pPr>
        <w:spacing w:after="0" w:line="240" w:lineRule="auto"/>
      </w:pPr>
      <w:r>
        <w:separator/>
      </w:r>
    </w:p>
  </w:footnote>
  <w:footnote w:type="continuationSeparator" w:id="0">
    <w:p w:rsidR="00625F17" w:rsidRDefault="00625F17" w:rsidP="00936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F17" w:rsidRPr="00F82BD3" w:rsidRDefault="00625F17" w:rsidP="00936699">
    <w:pPr>
      <w:jc w:val="center"/>
      <w:rPr>
        <w:rFonts w:cs="Calibri"/>
        <w:b/>
        <w:i/>
        <w:color w:val="A6A6A6"/>
        <w:lang w:val="en-US"/>
      </w:rPr>
    </w:pPr>
    <w:r w:rsidRPr="00C92C72"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 w:rsidRPr="005161D0">
      <w:rPr>
        <w:rFonts w:cs="Calibri"/>
        <w:b/>
        <w:i/>
        <w:color w:val="A6A6A6"/>
      </w:rPr>
      <w:t>Образец № 6</w:t>
    </w:r>
    <w:r>
      <w:rPr>
        <w:rFonts w:cs="Calibri"/>
        <w:b/>
        <w:i/>
        <w:color w:val="A6A6A6"/>
        <w:lang w:val="en-US"/>
      </w:rPr>
      <w:t>-1</w:t>
    </w:r>
  </w:p>
  <w:p w:rsidR="00625F17" w:rsidRDefault="00625F1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A92"/>
    <w:multiLevelType w:val="hybridMultilevel"/>
    <w:tmpl w:val="D116F1F4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482108"/>
    <w:multiLevelType w:val="hybridMultilevel"/>
    <w:tmpl w:val="ACEC4994"/>
    <w:lvl w:ilvl="0" w:tplc="5AEC92EA">
      <w:start w:val="1"/>
      <w:numFmt w:val="decimal"/>
      <w:lvlText w:val="%1."/>
      <w:lvlJc w:val="left"/>
      <w:pPr>
        <w:ind w:left="35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2">
    <w:nsid w:val="252E1CB5"/>
    <w:multiLevelType w:val="hybridMultilevel"/>
    <w:tmpl w:val="4A60CEA2"/>
    <w:lvl w:ilvl="0" w:tplc="E968F16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795E8E"/>
    <w:multiLevelType w:val="hybridMultilevel"/>
    <w:tmpl w:val="5114F31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1731FD3"/>
    <w:multiLevelType w:val="hybridMultilevel"/>
    <w:tmpl w:val="DDC0A128"/>
    <w:lvl w:ilvl="0" w:tplc="C0E8FBB4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23E0F"/>
    <w:multiLevelType w:val="hybridMultilevel"/>
    <w:tmpl w:val="141AA5CC"/>
    <w:lvl w:ilvl="0" w:tplc="590442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424356BE"/>
    <w:multiLevelType w:val="hybridMultilevel"/>
    <w:tmpl w:val="611850DE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623C74BC"/>
    <w:multiLevelType w:val="hybridMultilevel"/>
    <w:tmpl w:val="9070A6A4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AF5750"/>
    <w:multiLevelType w:val="hybridMultilevel"/>
    <w:tmpl w:val="ACEC4994"/>
    <w:lvl w:ilvl="0" w:tplc="5AEC92EA">
      <w:start w:val="1"/>
      <w:numFmt w:val="decimal"/>
      <w:lvlText w:val="%1."/>
      <w:lvlJc w:val="left"/>
      <w:pPr>
        <w:ind w:left="35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10">
    <w:nsid w:val="71285CF4"/>
    <w:multiLevelType w:val="hybridMultilevel"/>
    <w:tmpl w:val="B088F7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0"/>
  </w:num>
  <w:num w:numId="7">
    <w:abstractNumId w:val="2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F77"/>
    <w:rsid w:val="000E1BB6"/>
    <w:rsid w:val="00124070"/>
    <w:rsid w:val="00185E65"/>
    <w:rsid w:val="00191E37"/>
    <w:rsid w:val="001D3B30"/>
    <w:rsid w:val="001F64EC"/>
    <w:rsid w:val="00211B31"/>
    <w:rsid w:val="003066CE"/>
    <w:rsid w:val="00323689"/>
    <w:rsid w:val="0033439F"/>
    <w:rsid w:val="003378E5"/>
    <w:rsid w:val="0034242D"/>
    <w:rsid w:val="003A2B82"/>
    <w:rsid w:val="003C49A3"/>
    <w:rsid w:val="003E5659"/>
    <w:rsid w:val="004450DC"/>
    <w:rsid w:val="00461DF1"/>
    <w:rsid w:val="00480340"/>
    <w:rsid w:val="00492187"/>
    <w:rsid w:val="004D6777"/>
    <w:rsid w:val="004E1FEA"/>
    <w:rsid w:val="005161D0"/>
    <w:rsid w:val="0054279F"/>
    <w:rsid w:val="005975EB"/>
    <w:rsid w:val="005D555C"/>
    <w:rsid w:val="00625F17"/>
    <w:rsid w:val="00657E6C"/>
    <w:rsid w:val="006B1079"/>
    <w:rsid w:val="00732F77"/>
    <w:rsid w:val="007C0F34"/>
    <w:rsid w:val="00827FF2"/>
    <w:rsid w:val="00885330"/>
    <w:rsid w:val="008D4674"/>
    <w:rsid w:val="008E5A54"/>
    <w:rsid w:val="009101AC"/>
    <w:rsid w:val="009340F2"/>
    <w:rsid w:val="00936699"/>
    <w:rsid w:val="0096138B"/>
    <w:rsid w:val="009907F8"/>
    <w:rsid w:val="00A80544"/>
    <w:rsid w:val="00AC015D"/>
    <w:rsid w:val="00B13E31"/>
    <w:rsid w:val="00B410DE"/>
    <w:rsid w:val="00B469CF"/>
    <w:rsid w:val="00BC62F9"/>
    <w:rsid w:val="00C92C72"/>
    <w:rsid w:val="00C9733C"/>
    <w:rsid w:val="00CB551B"/>
    <w:rsid w:val="00CB658A"/>
    <w:rsid w:val="00D14C2B"/>
    <w:rsid w:val="00D66C67"/>
    <w:rsid w:val="00EB51A8"/>
    <w:rsid w:val="00F7180F"/>
    <w:rsid w:val="00F82BD3"/>
    <w:rsid w:val="00FC0BD8"/>
    <w:rsid w:val="00FD6F1E"/>
    <w:rsid w:val="00FD701A"/>
    <w:rsid w:val="00FE3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34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2F77"/>
    <w:pPr>
      <w:keepNext/>
      <w:spacing w:after="0" w:line="240" w:lineRule="auto"/>
      <w:ind w:firstLine="1134"/>
      <w:jc w:val="center"/>
      <w:outlineLvl w:val="0"/>
    </w:pPr>
    <w:rPr>
      <w:rFonts w:ascii="Arial" w:eastAsia="Times New Roman" w:hAnsi="Arial"/>
      <w:b/>
      <w:sz w:val="28"/>
      <w:szCs w:val="20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2F77"/>
    <w:rPr>
      <w:rFonts w:ascii="Arial" w:hAnsi="Arial" w:cs="Times New Roman"/>
      <w:b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D14C2B"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customStyle="1" w:styleId="Char">
    <w:name w:val="Char"/>
    <w:basedOn w:val="Normal"/>
    <w:uiPriority w:val="99"/>
    <w:rsid w:val="00732F77"/>
    <w:pPr>
      <w:numPr>
        <w:ilvl w:val="8"/>
      </w:numPr>
      <w:tabs>
        <w:tab w:val="left" w:pos="709"/>
        <w:tab w:val="num" w:pos="3240"/>
      </w:tabs>
      <w:spacing w:after="0" w:line="240" w:lineRule="auto"/>
      <w:ind w:left="3240" w:hanging="2160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732F7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2F77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732F7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32F7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3236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23689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93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669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3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669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3</Pages>
  <Words>474</Words>
  <Characters>2707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2013-08-07T09:00:00Z</cp:lastPrinted>
  <dcterms:created xsi:type="dcterms:W3CDTF">2013-05-31T06:52:00Z</dcterms:created>
  <dcterms:modified xsi:type="dcterms:W3CDTF">2013-08-07T09:01:00Z</dcterms:modified>
</cp:coreProperties>
</file>